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37CB7" w14:textId="77777777" w:rsidR="00384FF0" w:rsidRPr="00C416D3" w:rsidRDefault="00384FF0">
      <w:pPr>
        <w:rPr>
          <w:b/>
          <w:bCs/>
          <w:color w:val="000000"/>
          <w:u w:val="single"/>
        </w:rPr>
      </w:pPr>
      <w:r w:rsidRPr="00C416D3">
        <w:rPr>
          <w:b/>
          <w:bCs/>
          <w:color w:val="000000"/>
          <w:u w:val="single"/>
        </w:rPr>
        <w:t>HUISHOUDELIJK REGELEMENT VERENIGING VAN EIGENAREN FLATGEBOUW ALBLASSTRAAT</w:t>
      </w:r>
    </w:p>
    <w:p w14:paraId="6D5455D7" w14:textId="77777777" w:rsidR="00384FF0" w:rsidRPr="00C416D3" w:rsidRDefault="00384FF0">
      <w:pPr>
        <w:rPr>
          <w:b/>
          <w:bCs/>
          <w:color w:val="000000"/>
          <w:u w:val="single"/>
        </w:rPr>
      </w:pPr>
    </w:p>
    <w:p w14:paraId="576DFF62" w14:textId="77777777" w:rsidR="00384FF0" w:rsidRPr="00C416D3" w:rsidRDefault="00384FF0">
      <w:pPr>
        <w:rPr>
          <w:b/>
          <w:bCs/>
          <w:color w:val="000000"/>
          <w:u w:val="single"/>
        </w:rPr>
      </w:pPr>
    </w:p>
    <w:p w14:paraId="31EB2A32" w14:textId="77777777" w:rsidR="00384FF0" w:rsidRPr="00C416D3" w:rsidRDefault="00384FF0">
      <w:pPr>
        <w:rPr>
          <w:color w:val="000000"/>
          <w:sz w:val="28"/>
          <w:szCs w:val="28"/>
          <w:u w:val="single"/>
        </w:rPr>
      </w:pPr>
      <w:r w:rsidRPr="00C416D3">
        <w:rPr>
          <w:b/>
          <w:bCs/>
          <w:color w:val="000000"/>
          <w:sz w:val="28"/>
          <w:szCs w:val="28"/>
          <w:u w:val="single"/>
        </w:rPr>
        <w:t>Artikel  1</w:t>
      </w:r>
    </w:p>
    <w:p w14:paraId="25BE809B" w14:textId="77777777" w:rsidR="00384FF0" w:rsidRPr="00C416D3" w:rsidRDefault="00384FF0">
      <w:pPr>
        <w:rPr>
          <w:color w:val="000000"/>
          <w:sz w:val="28"/>
          <w:szCs w:val="28"/>
        </w:rPr>
      </w:pPr>
      <w:r w:rsidRPr="00C416D3">
        <w:rPr>
          <w:color w:val="000000"/>
          <w:sz w:val="28"/>
          <w:szCs w:val="28"/>
        </w:rPr>
        <w:t>Het lidmaatschap van de vereniging wordt geacht te zijn ingegaan op de dag van passeren akte koop</w:t>
      </w:r>
      <w:r w:rsidR="002C37E2">
        <w:rPr>
          <w:color w:val="000000"/>
          <w:sz w:val="28"/>
          <w:szCs w:val="28"/>
        </w:rPr>
        <w:t xml:space="preserve">/huur </w:t>
      </w:r>
      <w:r w:rsidRPr="00C416D3">
        <w:rPr>
          <w:color w:val="000000"/>
          <w:sz w:val="28"/>
          <w:szCs w:val="28"/>
        </w:rPr>
        <w:t>overeenkomst, van het te bewonen perceel.\</w:t>
      </w:r>
    </w:p>
    <w:p w14:paraId="185875E1" w14:textId="77777777" w:rsidR="00384FF0" w:rsidRPr="00C416D3" w:rsidRDefault="00384FF0">
      <w:pPr>
        <w:rPr>
          <w:color w:val="000000"/>
          <w:sz w:val="28"/>
          <w:szCs w:val="28"/>
        </w:rPr>
      </w:pPr>
    </w:p>
    <w:p w14:paraId="14AEFBBA" w14:textId="77777777" w:rsidR="00384FF0" w:rsidRPr="00C416D3" w:rsidRDefault="00384FF0">
      <w:pPr>
        <w:rPr>
          <w:color w:val="000000"/>
          <w:sz w:val="28"/>
          <w:szCs w:val="28"/>
        </w:rPr>
      </w:pPr>
    </w:p>
    <w:p w14:paraId="17FBD0E2" w14:textId="77777777" w:rsidR="00A83DC0" w:rsidRPr="00C416D3" w:rsidRDefault="00384FF0">
      <w:pPr>
        <w:rPr>
          <w:b/>
          <w:bCs/>
          <w:color w:val="000000"/>
          <w:sz w:val="28"/>
          <w:szCs w:val="28"/>
          <w:u w:val="single"/>
        </w:rPr>
      </w:pPr>
      <w:r w:rsidRPr="00C416D3">
        <w:rPr>
          <w:b/>
          <w:bCs/>
          <w:color w:val="000000"/>
          <w:sz w:val="28"/>
          <w:szCs w:val="28"/>
          <w:u w:val="single"/>
        </w:rPr>
        <w:t xml:space="preserve">Artikel  </w:t>
      </w:r>
      <w:r w:rsidR="00211D9A" w:rsidRPr="00C416D3">
        <w:rPr>
          <w:b/>
          <w:bCs/>
          <w:color w:val="000000"/>
          <w:sz w:val="28"/>
          <w:szCs w:val="28"/>
          <w:u w:val="single"/>
        </w:rPr>
        <w:t>2</w:t>
      </w:r>
      <w:r w:rsidRPr="00C416D3">
        <w:rPr>
          <w:b/>
          <w:bCs/>
          <w:color w:val="000000"/>
          <w:sz w:val="28"/>
          <w:szCs w:val="28"/>
          <w:u w:val="single"/>
        </w:rPr>
        <w:t xml:space="preserve"> </w:t>
      </w:r>
      <w:r w:rsidR="00DD5C4C" w:rsidRPr="00C416D3">
        <w:rPr>
          <w:b/>
          <w:bCs/>
          <w:color w:val="000000"/>
          <w:sz w:val="28"/>
          <w:szCs w:val="28"/>
          <w:u w:val="single"/>
        </w:rPr>
        <w:t xml:space="preserve"> </w:t>
      </w:r>
    </w:p>
    <w:p w14:paraId="32893E6D" w14:textId="77777777" w:rsidR="00384FF0" w:rsidRPr="00C416D3" w:rsidRDefault="00384FF0">
      <w:pPr>
        <w:rPr>
          <w:color w:val="000000"/>
          <w:sz w:val="28"/>
          <w:szCs w:val="28"/>
        </w:rPr>
      </w:pPr>
      <w:r w:rsidRPr="00C416D3">
        <w:rPr>
          <w:color w:val="000000"/>
          <w:sz w:val="28"/>
          <w:szCs w:val="28"/>
        </w:rPr>
        <w:t>De ledeneigenaars hebben het recht de Algemene Vergadering bij te wonen en daar voorstellen te doen.</w:t>
      </w:r>
    </w:p>
    <w:p w14:paraId="562CAAA5" w14:textId="77777777" w:rsidR="00384FF0" w:rsidRPr="00C416D3" w:rsidRDefault="00384FF0">
      <w:pPr>
        <w:rPr>
          <w:color w:val="000000"/>
          <w:sz w:val="28"/>
          <w:szCs w:val="28"/>
        </w:rPr>
      </w:pPr>
      <w:r w:rsidRPr="00C416D3">
        <w:rPr>
          <w:color w:val="000000"/>
          <w:sz w:val="28"/>
          <w:szCs w:val="28"/>
        </w:rPr>
        <w:t>Bewoners van percelen, die geen eigenaar zijn, kunnen de vergadering bijwonen, doch hebben geen stemrecht, tenzij men in het bezit is van een machtiging.</w:t>
      </w:r>
    </w:p>
    <w:p w14:paraId="0A9B6DFC" w14:textId="77777777" w:rsidR="00384FF0" w:rsidRPr="00C416D3" w:rsidRDefault="00384FF0">
      <w:pPr>
        <w:rPr>
          <w:color w:val="000000"/>
          <w:sz w:val="28"/>
          <w:szCs w:val="28"/>
        </w:rPr>
      </w:pPr>
    </w:p>
    <w:p w14:paraId="07D7218F" w14:textId="77777777" w:rsidR="00211D9A" w:rsidRPr="00C416D3" w:rsidRDefault="00211D9A" w:rsidP="00211D9A">
      <w:pPr>
        <w:rPr>
          <w:color w:val="000000"/>
          <w:sz w:val="28"/>
          <w:szCs w:val="28"/>
        </w:rPr>
      </w:pPr>
      <w:r w:rsidRPr="00C416D3">
        <w:rPr>
          <w:b/>
          <w:bCs/>
          <w:color w:val="000000"/>
          <w:sz w:val="28"/>
          <w:szCs w:val="28"/>
          <w:u w:val="single"/>
        </w:rPr>
        <w:t>Artikel 3</w:t>
      </w:r>
      <w:r w:rsidR="00DD5C4C" w:rsidRPr="00C416D3">
        <w:rPr>
          <w:b/>
          <w:bCs/>
          <w:color w:val="000000"/>
          <w:sz w:val="28"/>
          <w:szCs w:val="28"/>
          <w:u w:val="single"/>
        </w:rPr>
        <w:t xml:space="preserve">  </w:t>
      </w:r>
    </w:p>
    <w:p w14:paraId="632F2996" w14:textId="77777777" w:rsidR="00211D9A" w:rsidRPr="00C416D3" w:rsidRDefault="00211D9A" w:rsidP="00211D9A">
      <w:pPr>
        <w:rPr>
          <w:color w:val="000000"/>
          <w:sz w:val="28"/>
          <w:szCs w:val="28"/>
        </w:rPr>
      </w:pPr>
      <w:r w:rsidRPr="00C416D3">
        <w:rPr>
          <w:color w:val="000000"/>
          <w:sz w:val="28"/>
          <w:szCs w:val="28"/>
        </w:rPr>
        <w:t>Indien tussentijds vacatures in het bestuur ontstaan, zullen deze op de eerstvolgende Algemene Vergadering worden aangevuld, behalve in het geval dat het bestuur in totaliteit wenst af te treden. Dan zal tussentijds een Algemene Vergadering dienen te worden uitgeschreven, ter benoeming van een nieuw bestuur.</w:t>
      </w:r>
    </w:p>
    <w:p w14:paraId="235B5A01" w14:textId="77777777" w:rsidR="00211D9A" w:rsidRPr="00C416D3" w:rsidRDefault="00211D9A" w:rsidP="00211D9A">
      <w:pPr>
        <w:rPr>
          <w:color w:val="000000"/>
          <w:sz w:val="28"/>
          <w:szCs w:val="28"/>
        </w:rPr>
      </w:pPr>
    </w:p>
    <w:p w14:paraId="02988B2B" w14:textId="77777777" w:rsidR="00211D9A" w:rsidRPr="00C416D3" w:rsidRDefault="00211D9A" w:rsidP="00211D9A">
      <w:pPr>
        <w:rPr>
          <w:b/>
          <w:bCs/>
          <w:color w:val="000000"/>
          <w:sz w:val="28"/>
          <w:szCs w:val="28"/>
          <w:u w:val="single"/>
        </w:rPr>
      </w:pPr>
      <w:r w:rsidRPr="00C416D3">
        <w:rPr>
          <w:b/>
          <w:bCs/>
          <w:color w:val="000000"/>
          <w:sz w:val="28"/>
          <w:szCs w:val="28"/>
          <w:u w:val="single"/>
        </w:rPr>
        <w:t xml:space="preserve">Artikel </w:t>
      </w:r>
      <w:r w:rsidR="00DD5C4C" w:rsidRPr="00C416D3">
        <w:rPr>
          <w:b/>
          <w:bCs/>
          <w:color w:val="000000"/>
          <w:sz w:val="28"/>
          <w:szCs w:val="28"/>
          <w:u w:val="single"/>
        </w:rPr>
        <w:t xml:space="preserve"> </w:t>
      </w:r>
      <w:r w:rsidR="001E4FA9" w:rsidRPr="00C416D3">
        <w:rPr>
          <w:b/>
          <w:bCs/>
          <w:color w:val="000000"/>
          <w:sz w:val="28"/>
          <w:szCs w:val="28"/>
          <w:u w:val="single"/>
        </w:rPr>
        <w:t xml:space="preserve"> </w:t>
      </w:r>
      <w:r w:rsidRPr="00C416D3">
        <w:rPr>
          <w:b/>
          <w:bCs/>
          <w:color w:val="000000"/>
          <w:sz w:val="28"/>
          <w:szCs w:val="28"/>
          <w:u w:val="single"/>
        </w:rPr>
        <w:t xml:space="preserve">4   </w:t>
      </w:r>
    </w:p>
    <w:p w14:paraId="311FA9F1" w14:textId="77777777" w:rsidR="00211D9A" w:rsidRPr="00C416D3" w:rsidRDefault="00211D9A" w:rsidP="00211D9A">
      <w:pPr>
        <w:rPr>
          <w:color w:val="000000"/>
          <w:sz w:val="28"/>
          <w:szCs w:val="28"/>
        </w:rPr>
      </w:pPr>
      <w:r w:rsidRPr="00C416D3">
        <w:rPr>
          <w:color w:val="000000"/>
          <w:sz w:val="28"/>
          <w:szCs w:val="28"/>
        </w:rPr>
        <w:t xml:space="preserve">De bijdrage voor onderhoud en dergelijke door ieder lideigenaar te betalen, wordt jaarlijks door de Algemene Vergadering vastgesteld en dient door de leden maandelijks te worden voldaan, behoudens andere schriftelijke afspraken met de administrateur der VVE.  De rente van 6% per jaar, genoemd in artikel 16 punt 6 van de akte van splitsing geldt met een minimum van </w:t>
      </w:r>
      <w:r w:rsidR="00A83DC0" w:rsidRPr="00C416D3">
        <w:rPr>
          <w:color w:val="000000"/>
          <w:sz w:val="28"/>
          <w:szCs w:val="28"/>
        </w:rPr>
        <w:t>€</w:t>
      </w:r>
      <w:r w:rsidRPr="00C416D3">
        <w:rPr>
          <w:color w:val="000000"/>
          <w:sz w:val="28"/>
          <w:szCs w:val="28"/>
        </w:rPr>
        <w:t xml:space="preserve">.25.-   </w:t>
      </w:r>
    </w:p>
    <w:p w14:paraId="26C75AAC" w14:textId="77777777" w:rsidR="00211D9A" w:rsidRPr="00C416D3" w:rsidRDefault="00211D9A">
      <w:pPr>
        <w:rPr>
          <w:color w:val="000000"/>
          <w:sz w:val="28"/>
          <w:szCs w:val="28"/>
        </w:rPr>
      </w:pPr>
    </w:p>
    <w:p w14:paraId="48EE33FA" w14:textId="77777777" w:rsidR="00384FF0" w:rsidRPr="00C416D3" w:rsidRDefault="00384FF0">
      <w:pPr>
        <w:rPr>
          <w:color w:val="000000"/>
          <w:sz w:val="28"/>
          <w:szCs w:val="28"/>
        </w:rPr>
      </w:pPr>
      <w:r w:rsidRPr="00C416D3">
        <w:rPr>
          <w:b/>
          <w:bCs/>
          <w:color w:val="000000"/>
          <w:sz w:val="28"/>
          <w:szCs w:val="28"/>
          <w:u w:val="single"/>
        </w:rPr>
        <w:t xml:space="preserve">Artikel </w:t>
      </w:r>
      <w:r w:rsidR="001E4FA9" w:rsidRPr="00C416D3">
        <w:rPr>
          <w:b/>
          <w:bCs/>
          <w:color w:val="000000"/>
          <w:sz w:val="28"/>
          <w:szCs w:val="28"/>
          <w:u w:val="single"/>
        </w:rPr>
        <w:t xml:space="preserve">  </w:t>
      </w:r>
      <w:r w:rsidR="00211D9A" w:rsidRPr="00C416D3">
        <w:rPr>
          <w:b/>
          <w:bCs/>
          <w:color w:val="000000"/>
          <w:sz w:val="28"/>
          <w:szCs w:val="28"/>
          <w:u w:val="single"/>
        </w:rPr>
        <w:t>5</w:t>
      </w:r>
      <w:r w:rsidRPr="00C416D3">
        <w:rPr>
          <w:b/>
          <w:bCs/>
          <w:color w:val="000000"/>
          <w:sz w:val="28"/>
          <w:szCs w:val="28"/>
          <w:u w:val="single"/>
        </w:rPr>
        <w:t xml:space="preserve"> </w:t>
      </w:r>
    </w:p>
    <w:p w14:paraId="754CE033" w14:textId="77777777" w:rsidR="00384FF0" w:rsidRPr="00C416D3" w:rsidRDefault="00384FF0">
      <w:pPr>
        <w:rPr>
          <w:color w:val="000000"/>
          <w:sz w:val="28"/>
          <w:szCs w:val="28"/>
        </w:rPr>
      </w:pPr>
      <w:r w:rsidRPr="00C416D3">
        <w:rPr>
          <w:color w:val="000000"/>
          <w:sz w:val="28"/>
          <w:szCs w:val="28"/>
        </w:rPr>
        <w:t xml:space="preserve">Indien de in </w:t>
      </w:r>
      <w:r w:rsidRPr="00C416D3">
        <w:rPr>
          <w:b/>
          <w:bCs/>
          <w:color w:val="000000"/>
          <w:sz w:val="28"/>
          <w:szCs w:val="28"/>
        </w:rPr>
        <w:t xml:space="preserve">artikel </w:t>
      </w:r>
      <w:r w:rsidR="0046050E" w:rsidRPr="00C416D3">
        <w:rPr>
          <w:b/>
          <w:bCs/>
          <w:color w:val="000000"/>
          <w:sz w:val="28"/>
          <w:szCs w:val="28"/>
        </w:rPr>
        <w:t>4</w:t>
      </w:r>
      <w:r w:rsidRPr="00C416D3">
        <w:rPr>
          <w:color w:val="000000"/>
          <w:sz w:val="28"/>
          <w:szCs w:val="28"/>
        </w:rPr>
        <w:t xml:space="preserve"> bedoelde bijdrage niet tijdig door de administrateur is ontvangen zal, na uiterlijk drie maanden, het bedrag (behouden andere afspraken), vermeerderd met rente- en incassokosten worden ingevorderd langs gerechtelijke weg.</w:t>
      </w:r>
    </w:p>
    <w:p w14:paraId="2141F153" w14:textId="77777777" w:rsidR="00384FF0" w:rsidRPr="00C416D3" w:rsidRDefault="00384FF0">
      <w:pPr>
        <w:rPr>
          <w:color w:val="000000"/>
          <w:sz w:val="28"/>
          <w:szCs w:val="28"/>
        </w:rPr>
      </w:pPr>
    </w:p>
    <w:p w14:paraId="79D3CD19" w14:textId="77777777" w:rsidR="00384FF0" w:rsidRPr="00C416D3" w:rsidRDefault="00384FF0">
      <w:pPr>
        <w:rPr>
          <w:color w:val="000000"/>
          <w:sz w:val="28"/>
          <w:szCs w:val="28"/>
        </w:rPr>
      </w:pPr>
      <w:r w:rsidRPr="00C416D3">
        <w:rPr>
          <w:b/>
          <w:bCs/>
          <w:color w:val="000000"/>
          <w:sz w:val="28"/>
          <w:szCs w:val="28"/>
          <w:u w:val="single"/>
        </w:rPr>
        <w:t>Artikel</w:t>
      </w:r>
      <w:r w:rsidR="001E4FA9" w:rsidRPr="00C416D3">
        <w:rPr>
          <w:b/>
          <w:bCs/>
          <w:color w:val="000000"/>
          <w:sz w:val="28"/>
          <w:szCs w:val="28"/>
          <w:u w:val="single"/>
        </w:rPr>
        <w:t xml:space="preserve"> 6</w:t>
      </w:r>
      <w:r w:rsidRPr="00C416D3">
        <w:rPr>
          <w:b/>
          <w:bCs/>
          <w:color w:val="000000"/>
          <w:sz w:val="28"/>
          <w:szCs w:val="28"/>
          <w:u w:val="single"/>
        </w:rPr>
        <w:t xml:space="preserve"> </w:t>
      </w:r>
    </w:p>
    <w:p w14:paraId="4D703104" w14:textId="77777777" w:rsidR="00384FF0" w:rsidRPr="00C416D3" w:rsidRDefault="00384FF0">
      <w:pPr>
        <w:rPr>
          <w:color w:val="000000"/>
          <w:sz w:val="28"/>
          <w:szCs w:val="28"/>
        </w:rPr>
      </w:pPr>
      <w:r w:rsidRPr="00C416D3">
        <w:rPr>
          <w:color w:val="000000"/>
          <w:sz w:val="28"/>
          <w:szCs w:val="28"/>
        </w:rPr>
        <w:t xml:space="preserve">In afwijking van het reglement/akte van splitsing </w:t>
      </w:r>
      <w:r w:rsidRPr="00C416D3">
        <w:rPr>
          <w:b/>
          <w:bCs/>
          <w:color w:val="000000"/>
          <w:sz w:val="28"/>
          <w:szCs w:val="28"/>
        </w:rPr>
        <w:t>artikel 26</w:t>
      </w:r>
      <w:r w:rsidRPr="00C416D3">
        <w:rPr>
          <w:color w:val="000000"/>
          <w:sz w:val="28"/>
          <w:szCs w:val="28"/>
        </w:rPr>
        <w:t xml:space="preserve">, </w:t>
      </w:r>
      <w:r w:rsidRPr="00C416D3">
        <w:rPr>
          <w:b/>
          <w:bCs/>
          <w:color w:val="000000"/>
          <w:sz w:val="28"/>
          <w:szCs w:val="28"/>
        </w:rPr>
        <w:t xml:space="preserve">punt 3, </w:t>
      </w:r>
      <w:r w:rsidRPr="00C416D3">
        <w:rPr>
          <w:color w:val="000000"/>
          <w:sz w:val="28"/>
          <w:szCs w:val="28"/>
        </w:rPr>
        <w:t xml:space="preserve">zal een door de in </w:t>
      </w:r>
      <w:r w:rsidRPr="00C416D3">
        <w:rPr>
          <w:b/>
          <w:bCs/>
          <w:color w:val="000000"/>
          <w:sz w:val="28"/>
          <w:szCs w:val="28"/>
        </w:rPr>
        <w:t>artikel 21, punt 2</w:t>
      </w:r>
      <w:r w:rsidRPr="00C416D3">
        <w:rPr>
          <w:color w:val="000000"/>
          <w:sz w:val="28"/>
          <w:szCs w:val="28"/>
        </w:rPr>
        <w:t xml:space="preserve"> bedoelde vergadering vastgesteld bedrag worden gehanteerd, welke jaarlijks voor deze vergadering kan worden aangepast.</w:t>
      </w:r>
    </w:p>
    <w:p w14:paraId="641546E2" w14:textId="77777777" w:rsidR="00384FF0" w:rsidRPr="00C416D3" w:rsidRDefault="00384FF0">
      <w:pPr>
        <w:rPr>
          <w:color w:val="000000"/>
          <w:sz w:val="28"/>
          <w:szCs w:val="28"/>
        </w:rPr>
      </w:pPr>
    </w:p>
    <w:p w14:paraId="1F4D438A" w14:textId="77777777" w:rsidR="00384FF0" w:rsidRPr="00C416D3" w:rsidRDefault="00384FF0">
      <w:pPr>
        <w:rPr>
          <w:color w:val="000000"/>
          <w:sz w:val="28"/>
          <w:szCs w:val="28"/>
        </w:rPr>
      </w:pPr>
      <w:r w:rsidRPr="00C416D3">
        <w:rPr>
          <w:b/>
          <w:bCs/>
          <w:color w:val="000000"/>
          <w:sz w:val="28"/>
          <w:szCs w:val="28"/>
          <w:u w:val="single"/>
        </w:rPr>
        <w:t xml:space="preserve">Artikel  </w:t>
      </w:r>
      <w:r w:rsidR="00532EC8" w:rsidRPr="00C416D3">
        <w:rPr>
          <w:b/>
          <w:bCs/>
          <w:color w:val="000000"/>
          <w:sz w:val="28"/>
          <w:szCs w:val="28"/>
          <w:u w:val="single"/>
        </w:rPr>
        <w:t>7</w:t>
      </w:r>
      <w:r w:rsidR="001E4FA9" w:rsidRPr="00C416D3">
        <w:rPr>
          <w:b/>
          <w:bCs/>
          <w:color w:val="000000"/>
          <w:sz w:val="28"/>
          <w:szCs w:val="28"/>
          <w:u w:val="single"/>
        </w:rPr>
        <w:t xml:space="preserve">  </w:t>
      </w:r>
    </w:p>
    <w:p w14:paraId="7224CD23" w14:textId="77777777" w:rsidR="00532EC8" w:rsidRPr="00C416D3" w:rsidRDefault="00384FF0">
      <w:pPr>
        <w:rPr>
          <w:color w:val="000000"/>
          <w:sz w:val="28"/>
          <w:szCs w:val="28"/>
        </w:rPr>
      </w:pPr>
      <w:r w:rsidRPr="00C416D3">
        <w:rPr>
          <w:color w:val="000000"/>
          <w:sz w:val="28"/>
          <w:szCs w:val="28"/>
        </w:rPr>
        <w:t xml:space="preserve">In afwijking van het reglement/akte van splitsing </w:t>
      </w:r>
      <w:r w:rsidRPr="00C416D3">
        <w:rPr>
          <w:b/>
          <w:bCs/>
          <w:color w:val="000000"/>
          <w:sz w:val="28"/>
          <w:szCs w:val="28"/>
        </w:rPr>
        <w:t>artikel 32, punt 2</w:t>
      </w:r>
      <w:r w:rsidRPr="00C416D3">
        <w:rPr>
          <w:color w:val="000000"/>
          <w:sz w:val="28"/>
          <w:szCs w:val="28"/>
        </w:rPr>
        <w:t xml:space="preserve">, zal een door de in </w:t>
      </w:r>
      <w:r w:rsidRPr="00C416D3">
        <w:rPr>
          <w:b/>
          <w:bCs/>
          <w:color w:val="000000"/>
          <w:sz w:val="28"/>
          <w:szCs w:val="28"/>
        </w:rPr>
        <w:t>artikel 21, punt 2</w:t>
      </w:r>
      <w:r w:rsidRPr="00C416D3">
        <w:rPr>
          <w:color w:val="000000"/>
          <w:sz w:val="28"/>
          <w:szCs w:val="28"/>
        </w:rPr>
        <w:t xml:space="preserve"> bedoelde vergadering vastgesteld bedrag worden gehanteerd, welke jaarlijks door deze vergadering kan worden aangepast.</w:t>
      </w:r>
    </w:p>
    <w:p w14:paraId="08DEA6EA" w14:textId="77777777" w:rsidR="00532EC8" w:rsidRPr="00C416D3" w:rsidRDefault="00532EC8">
      <w:pPr>
        <w:rPr>
          <w:b/>
          <w:color w:val="000000"/>
          <w:sz w:val="28"/>
          <w:szCs w:val="28"/>
          <w:u w:val="single"/>
        </w:rPr>
      </w:pPr>
      <w:r w:rsidRPr="00C416D3">
        <w:rPr>
          <w:b/>
          <w:color w:val="000000"/>
          <w:sz w:val="28"/>
          <w:szCs w:val="28"/>
          <w:u w:val="single"/>
        </w:rPr>
        <w:lastRenderedPageBreak/>
        <w:t>artikel 8</w:t>
      </w:r>
    </w:p>
    <w:p w14:paraId="60B60166" w14:textId="77777777" w:rsidR="00532EC8" w:rsidRPr="00C416D3" w:rsidRDefault="00532EC8" w:rsidP="002F53EC">
      <w:pPr>
        <w:rPr>
          <w:b/>
          <w:color w:val="000000"/>
          <w:sz w:val="28"/>
          <w:szCs w:val="28"/>
          <w:u w:val="single"/>
        </w:rPr>
      </w:pPr>
      <w:r w:rsidRPr="00C416D3">
        <w:rPr>
          <w:b/>
          <w:color w:val="000000"/>
          <w:sz w:val="28"/>
          <w:szCs w:val="28"/>
          <w:u w:val="single"/>
        </w:rPr>
        <w:t xml:space="preserve">In het reglement van splitsing artikel 21, punt 6 wordt bedoelde termijn gesteld op tenminste </w:t>
      </w:r>
      <w:r w:rsidR="00C03082" w:rsidRPr="00C416D3">
        <w:rPr>
          <w:b/>
          <w:color w:val="000000"/>
          <w:sz w:val="28"/>
          <w:szCs w:val="28"/>
          <w:u w:val="single"/>
        </w:rPr>
        <w:t>7</w:t>
      </w:r>
      <w:r w:rsidRPr="00C416D3">
        <w:rPr>
          <w:b/>
          <w:color w:val="000000"/>
          <w:sz w:val="28"/>
          <w:szCs w:val="28"/>
          <w:u w:val="single"/>
        </w:rPr>
        <w:t xml:space="preserve"> werkdagen.</w:t>
      </w:r>
    </w:p>
    <w:p w14:paraId="41608E35" w14:textId="77777777" w:rsidR="00384FF0" w:rsidRPr="00C416D3" w:rsidRDefault="00384FF0">
      <w:pPr>
        <w:rPr>
          <w:color w:val="000000"/>
          <w:sz w:val="28"/>
          <w:szCs w:val="28"/>
        </w:rPr>
      </w:pPr>
    </w:p>
    <w:p w14:paraId="303C4D2A" w14:textId="77777777" w:rsidR="00384FF0" w:rsidRPr="00C416D3" w:rsidRDefault="00384FF0">
      <w:pPr>
        <w:rPr>
          <w:color w:val="000000"/>
          <w:sz w:val="28"/>
          <w:szCs w:val="28"/>
        </w:rPr>
      </w:pPr>
    </w:p>
    <w:p w14:paraId="146909CB" w14:textId="77777777" w:rsidR="00384FF0" w:rsidRPr="00C416D3" w:rsidRDefault="00384FF0">
      <w:pPr>
        <w:rPr>
          <w:color w:val="000000"/>
          <w:sz w:val="28"/>
          <w:szCs w:val="28"/>
        </w:rPr>
      </w:pPr>
      <w:r w:rsidRPr="00C416D3">
        <w:rPr>
          <w:b/>
          <w:bCs/>
          <w:color w:val="000000"/>
          <w:sz w:val="28"/>
          <w:szCs w:val="28"/>
          <w:u w:val="single"/>
        </w:rPr>
        <w:t xml:space="preserve">Artikel  </w:t>
      </w:r>
      <w:r w:rsidR="00FE7F34" w:rsidRPr="00C416D3">
        <w:rPr>
          <w:b/>
          <w:bCs/>
          <w:color w:val="000000"/>
          <w:sz w:val="28"/>
          <w:szCs w:val="28"/>
          <w:u w:val="single"/>
        </w:rPr>
        <w:t xml:space="preserve">9  </w:t>
      </w:r>
    </w:p>
    <w:p w14:paraId="1CA979CE" w14:textId="77777777" w:rsidR="00384FF0" w:rsidRPr="00C416D3" w:rsidRDefault="00384FF0">
      <w:pPr>
        <w:rPr>
          <w:color w:val="000000"/>
          <w:sz w:val="28"/>
          <w:szCs w:val="28"/>
        </w:rPr>
      </w:pPr>
      <w:r w:rsidRPr="00C416D3">
        <w:rPr>
          <w:color w:val="000000"/>
          <w:sz w:val="28"/>
          <w:szCs w:val="28"/>
        </w:rPr>
        <w:t>In geval van schade uit hoofde van brand, opstal, explosie of glasbreuk dient men contact op te nemen met de administrateur, ter behandeling met assuradeuren.</w:t>
      </w:r>
    </w:p>
    <w:p w14:paraId="2CB28B22" w14:textId="77777777" w:rsidR="00384FF0" w:rsidRPr="00C416D3" w:rsidRDefault="00384FF0">
      <w:pPr>
        <w:rPr>
          <w:color w:val="000000"/>
          <w:sz w:val="28"/>
          <w:szCs w:val="28"/>
        </w:rPr>
      </w:pPr>
      <w:r w:rsidRPr="00C416D3">
        <w:rPr>
          <w:color w:val="000000"/>
          <w:sz w:val="28"/>
          <w:szCs w:val="28"/>
        </w:rPr>
        <w:t xml:space="preserve">Het rechtstreeks aangaan van aanbestedingen herstelwerkzaamheden en indien van schadeclaims is niet toegestaan. </w:t>
      </w:r>
    </w:p>
    <w:p w14:paraId="58907323" w14:textId="77777777" w:rsidR="00384FF0" w:rsidRPr="00C416D3" w:rsidRDefault="00384FF0">
      <w:pPr>
        <w:rPr>
          <w:color w:val="000000"/>
          <w:sz w:val="28"/>
          <w:szCs w:val="28"/>
        </w:rPr>
      </w:pPr>
    </w:p>
    <w:p w14:paraId="389DF31C" w14:textId="77777777" w:rsidR="00384FF0" w:rsidRPr="00C416D3" w:rsidRDefault="00384FF0">
      <w:pPr>
        <w:rPr>
          <w:color w:val="000000"/>
          <w:sz w:val="28"/>
          <w:szCs w:val="28"/>
        </w:rPr>
      </w:pPr>
      <w:r w:rsidRPr="00C416D3">
        <w:rPr>
          <w:b/>
          <w:bCs/>
          <w:color w:val="000000"/>
          <w:sz w:val="28"/>
          <w:szCs w:val="28"/>
          <w:u w:val="single"/>
        </w:rPr>
        <w:t xml:space="preserve">Artikel  </w:t>
      </w:r>
      <w:r w:rsidR="00FE7F34" w:rsidRPr="00C416D3">
        <w:rPr>
          <w:b/>
          <w:bCs/>
          <w:color w:val="000000"/>
          <w:sz w:val="28"/>
          <w:szCs w:val="28"/>
          <w:u w:val="single"/>
        </w:rPr>
        <w:t xml:space="preserve">10   </w:t>
      </w:r>
    </w:p>
    <w:p w14:paraId="1E845A82" w14:textId="77777777" w:rsidR="00384FF0" w:rsidRPr="00C416D3" w:rsidRDefault="00384FF0">
      <w:pPr>
        <w:rPr>
          <w:color w:val="000000"/>
          <w:sz w:val="28"/>
          <w:szCs w:val="28"/>
        </w:rPr>
      </w:pPr>
      <w:r w:rsidRPr="00C416D3">
        <w:rPr>
          <w:color w:val="000000"/>
          <w:sz w:val="28"/>
          <w:szCs w:val="28"/>
        </w:rPr>
        <w:t>Ieder op-, aan- of onderbouw zonder toestemming van de vergadering is verboden.</w:t>
      </w:r>
    </w:p>
    <w:p w14:paraId="5690DED4" w14:textId="77777777" w:rsidR="00384FF0" w:rsidRPr="00C416D3" w:rsidRDefault="00384FF0">
      <w:pPr>
        <w:rPr>
          <w:color w:val="000000"/>
          <w:sz w:val="28"/>
          <w:szCs w:val="28"/>
        </w:rPr>
      </w:pPr>
    </w:p>
    <w:p w14:paraId="0EC14E4D" w14:textId="77777777" w:rsidR="00384FF0" w:rsidRPr="00C416D3" w:rsidRDefault="00384FF0">
      <w:pPr>
        <w:rPr>
          <w:color w:val="000000"/>
          <w:sz w:val="28"/>
          <w:szCs w:val="28"/>
        </w:rPr>
      </w:pPr>
      <w:r w:rsidRPr="00C416D3">
        <w:rPr>
          <w:b/>
          <w:bCs/>
          <w:color w:val="000000"/>
          <w:sz w:val="28"/>
          <w:szCs w:val="28"/>
          <w:u w:val="single"/>
        </w:rPr>
        <w:t>Artike</w:t>
      </w:r>
      <w:r w:rsidR="00DF7BBB">
        <w:rPr>
          <w:b/>
          <w:bCs/>
          <w:color w:val="000000"/>
          <w:sz w:val="28"/>
          <w:szCs w:val="28"/>
          <w:u w:val="single"/>
        </w:rPr>
        <w:t>l</w:t>
      </w:r>
      <w:r w:rsidR="00666CEA" w:rsidRPr="00C416D3">
        <w:rPr>
          <w:b/>
          <w:bCs/>
          <w:color w:val="000000"/>
          <w:sz w:val="28"/>
          <w:szCs w:val="28"/>
          <w:u w:val="single"/>
        </w:rPr>
        <w:t xml:space="preserve">  1</w:t>
      </w:r>
      <w:r w:rsidR="00DF7BBB">
        <w:rPr>
          <w:b/>
          <w:bCs/>
          <w:color w:val="000000"/>
          <w:sz w:val="28"/>
          <w:szCs w:val="28"/>
          <w:u w:val="single"/>
        </w:rPr>
        <w:t>1</w:t>
      </w:r>
      <w:r w:rsidRPr="00C416D3">
        <w:rPr>
          <w:b/>
          <w:bCs/>
          <w:color w:val="000000"/>
          <w:sz w:val="28"/>
          <w:szCs w:val="28"/>
          <w:u w:val="single"/>
        </w:rPr>
        <w:t xml:space="preserve"> </w:t>
      </w:r>
    </w:p>
    <w:p w14:paraId="28E586F0" w14:textId="77777777" w:rsidR="00F01299" w:rsidRDefault="00384FF0" w:rsidP="00DF7BBB">
      <w:pPr>
        <w:rPr>
          <w:color w:val="000000"/>
          <w:sz w:val="28"/>
          <w:szCs w:val="28"/>
        </w:rPr>
      </w:pPr>
      <w:r w:rsidRPr="00C416D3">
        <w:rPr>
          <w:color w:val="000000"/>
          <w:sz w:val="28"/>
          <w:szCs w:val="28"/>
        </w:rPr>
        <w:t xml:space="preserve">Indien een eigenaar zijn </w:t>
      </w:r>
      <w:r w:rsidR="00FE7F34" w:rsidRPr="00C416D3">
        <w:rPr>
          <w:color w:val="000000"/>
          <w:sz w:val="28"/>
          <w:szCs w:val="28"/>
        </w:rPr>
        <w:t xml:space="preserve">  eigendom  </w:t>
      </w:r>
      <w:r w:rsidRPr="00C416D3">
        <w:rPr>
          <w:color w:val="000000"/>
          <w:sz w:val="28"/>
          <w:szCs w:val="28"/>
        </w:rPr>
        <w:t xml:space="preserve">met inbegrip van het medegebruik van de gemeenschappelijke gedeelten en/of de gemeenschappelijke zaken aan een ander in gebruik wil geven, zal die ander het gebruik slechts kunnen verkrijgen na voorafgaande toestemming van </w:t>
      </w:r>
      <w:r w:rsidR="00FE7F34" w:rsidRPr="00C416D3">
        <w:rPr>
          <w:color w:val="000000"/>
          <w:sz w:val="28"/>
          <w:szCs w:val="28"/>
        </w:rPr>
        <w:t>het bestuur</w:t>
      </w:r>
      <w:r w:rsidRPr="00C416D3">
        <w:rPr>
          <w:color w:val="000000"/>
          <w:sz w:val="28"/>
          <w:szCs w:val="28"/>
        </w:rPr>
        <w:t>, evenals na ondertekening van een in duplo opgemaakte en gedragtekenende verklaring, dat hij/zij het reglement en het huishoudelijke reglement voor</w:t>
      </w:r>
      <w:r w:rsidR="000F3BB4">
        <w:rPr>
          <w:color w:val="000000"/>
          <w:sz w:val="28"/>
          <w:szCs w:val="28"/>
        </w:rPr>
        <w:t xml:space="preserve"> </w:t>
      </w:r>
      <w:r w:rsidRPr="00C416D3">
        <w:rPr>
          <w:color w:val="000000"/>
          <w:sz w:val="28"/>
          <w:szCs w:val="28"/>
        </w:rPr>
        <w:t>zover die op hem betrekking hebben zal naleven.</w:t>
      </w:r>
    </w:p>
    <w:p w14:paraId="08766A0D" w14:textId="77777777" w:rsidR="001175A4" w:rsidRDefault="001175A4" w:rsidP="00F01299">
      <w:pPr>
        <w:rPr>
          <w:b/>
          <w:color w:val="000000"/>
          <w:sz w:val="28"/>
          <w:szCs w:val="28"/>
        </w:rPr>
      </w:pPr>
    </w:p>
    <w:p w14:paraId="41CF256D" w14:textId="77777777" w:rsidR="001175A4" w:rsidRDefault="001175A4">
      <w:pPr>
        <w:rPr>
          <w:color w:val="000000"/>
          <w:sz w:val="28"/>
          <w:szCs w:val="28"/>
        </w:rPr>
      </w:pPr>
      <w:r w:rsidRPr="001175A4">
        <w:rPr>
          <w:b/>
          <w:color w:val="000000"/>
          <w:sz w:val="28"/>
          <w:szCs w:val="28"/>
          <w:u w:val="single"/>
        </w:rPr>
        <w:t xml:space="preserve">Artikel </w:t>
      </w:r>
      <w:r w:rsidR="00DF7BBB" w:rsidRPr="001175A4">
        <w:rPr>
          <w:b/>
          <w:color w:val="000000"/>
          <w:sz w:val="28"/>
          <w:szCs w:val="28"/>
          <w:u w:val="single"/>
        </w:rPr>
        <w:t>1</w:t>
      </w:r>
      <w:r w:rsidRPr="001175A4">
        <w:rPr>
          <w:b/>
          <w:color w:val="000000"/>
          <w:sz w:val="28"/>
          <w:szCs w:val="28"/>
          <w:u w:val="single"/>
        </w:rPr>
        <w:t>1a</w:t>
      </w:r>
      <w:r>
        <w:rPr>
          <w:b/>
          <w:color w:val="000000"/>
          <w:sz w:val="28"/>
          <w:szCs w:val="28"/>
        </w:rPr>
        <w:t>.</w:t>
      </w:r>
      <w:r w:rsidR="00DF7BBB" w:rsidRPr="00DF7BBB">
        <w:rPr>
          <w:b/>
          <w:color w:val="000000"/>
          <w:sz w:val="28"/>
          <w:szCs w:val="28"/>
        </w:rPr>
        <w:t xml:space="preserve"> </w:t>
      </w:r>
      <w:r w:rsidR="00F01299" w:rsidRPr="00F01299">
        <w:rPr>
          <w:color w:val="000000"/>
          <w:sz w:val="28"/>
          <w:szCs w:val="28"/>
        </w:rPr>
        <w:t xml:space="preserve"> </w:t>
      </w:r>
    </w:p>
    <w:p w14:paraId="42DBA2FC" w14:textId="77777777" w:rsidR="00384FF0" w:rsidRDefault="00F01299">
      <w:pPr>
        <w:rPr>
          <w:color w:val="000000"/>
          <w:sz w:val="28"/>
          <w:szCs w:val="28"/>
        </w:rPr>
      </w:pPr>
      <w:r w:rsidRPr="00F01299">
        <w:rPr>
          <w:color w:val="000000"/>
          <w:sz w:val="28"/>
          <w:szCs w:val="28"/>
        </w:rPr>
        <w:t xml:space="preserve">Ingevolge de wet op de privacy is iedere eigenaar , huurder , gebruiker van een appartement of winkel unit verplicht om een  privacy verklaring te ondertekenen.  In deze verklaring geeft hij toestemmin om  naam, adres en e-mailadres te gebruiken voor het toezenden van  nieuwsbrieven, notulen, uitnodigingen </w:t>
      </w:r>
      <w:r>
        <w:rPr>
          <w:color w:val="000000"/>
          <w:sz w:val="28"/>
          <w:szCs w:val="28"/>
        </w:rPr>
        <w:t>,</w:t>
      </w:r>
      <w:r w:rsidRPr="00F01299">
        <w:rPr>
          <w:color w:val="000000"/>
          <w:sz w:val="28"/>
          <w:szCs w:val="28"/>
        </w:rPr>
        <w:t xml:space="preserve"> verslagen</w:t>
      </w:r>
      <w:r>
        <w:rPr>
          <w:color w:val="000000"/>
          <w:sz w:val="28"/>
          <w:szCs w:val="28"/>
        </w:rPr>
        <w:t>,</w:t>
      </w:r>
      <w:r w:rsidRPr="00F01299">
        <w:rPr>
          <w:color w:val="000000"/>
          <w:sz w:val="28"/>
          <w:szCs w:val="28"/>
        </w:rPr>
        <w:t xml:space="preserve"> informatie   </w:t>
      </w:r>
      <w:proofErr w:type="spellStart"/>
      <w:r w:rsidRPr="00F01299">
        <w:rPr>
          <w:color w:val="000000"/>
          <w:sz w:val="28"/>
          <w:szCs w:val="28"/>
        </w:rPr>
        <w:t>enz</w:t>
      </w:r>
      <w:proofErr w:type="spellEnd"/>
      <w:r w:rsidRPr="00F01299">
        <w:rPr>
          <w:color w:val="000000"/>
          <w:sz w:val="28"/>
          <w:szCs w:val="28"/>
        </w:rPr>
        <w:t xml:space="preserve"> </w:t>
      </w:r>
      <w:r>
        <w:rPr>
          <w:color w:val="000000"/>
          <w:sz w:val="28"/>
          <w:szCs w:val="28"/>
        </w:rPr>
        <w:t xml:space="preserve">, betreffende de VvE </w:t>
      </w:r>
    </w:p>
    <w:p w14:paraId="7F0875F5" w14:textId="77777777" w:rsidR="001E2F70" w:rsidRPr="00C416D3" w:rsidRDefault="001E2F70">
      <w:pPr>
        <w:rPr>
          <w:b/>
          <w:bCs/>
          <w:color w:val="000000"/>
          <w:sz w:val="28"/>
          <w:szCs w:val="28"/>
          <w:u w:val="single"/>
        </w:rPr>
      </w:pPr>
    </w:p>
    <w:p w14:paraId="02A24519" w14:textId="77777777" w:rsidR="00384FF0" w:rsidRPr="00C416D3" w:rsidRDefault="00384FF0">
      <w:pPr>
        <w:rPr>
          <w:color w:val="000000"/>
          <w:sz w:val="28"/>
          <w:szCs w:val="28"/>
        </w:rPr>
      </w:pPr>
      <w:r w:rsidRPr="00C416D3">
        <w:rPr>
          <w:b/>
          <w:bCs/>
          <w:color w:val="000000"/>
          <w:sz w:val="28"/>
          <w:szCs w:val="28"/>
          <w:u w:val="single"/>
        </w:rPr>
        <w:t xml:space="preserve">Artikel  </w:t>
      </w:r>
      <w:r w:rsidR="00666CEA" w:rsidRPr="00C416D3">
        <w:rPr>
          <w:b/>
          <w:bCs/>
          <w:color w:val="000000"/>
          <w:sz w:val="28"/>
          <w:szCs w:val="28"/>
          <w:u w:val="single"/>
        </w:rPr>
        <w:t xml:space="preserve">12  </w:t>
      </w:r>
    </w:p>
    <w:p w14:paraId="264184C2" w14:textId="77777777" w:rsidR="00384FF0" w:rsidRPr="00C416D3" w:rsidRDefault="00384FF0">
      <w:pPr>
        <w:numPr>
          <w:ilvl w:val="0"/>
          <w:numId w:val="1"/>
        </w:numPr>
        <w:rPr>
          <w:color w:val="000000"/>
          <w:sz w:val="28"/>
          <w:szCs w:val="28"/>
        </w:rPr>
      </w:pPr>
      <w:r w:rsidRPr="00C416D3">
        <w:rPr>
          <w:color w:val="000000"/>
          <w:sz w:val="28"/>
          <w:szCs w:val="28"/>
        </w:rPr>
        <w:t xml:space="preserve">De eigenaren van de flats gelegen aan de </w:t>
      </w:r>
      <w:r w:rsidRPr="00C416D3">
        <w:rPr>
          <w:b/>
          <w:bCs/>
          <w:color w:val="000000"/>
          <w:sz w:val="28"/>
          <w:szCs w:val="28"/>
        </w:rPr>
        <w:t>Marsdiepstraat</w:t>
      </w:r>
      <w:r w:rsidRPr="00C416D3">
        <w:rPr>
          <w:color w:val="000000"/>
          <w:sz w:val="28"/>
          <w:szCs w:val="28"/>
        </w:rPr>
        <w:t xml:space="preserve"> </w:t>
      </w:r>
      <w:r w:rsidRPr="00C416D3">
        <w:rPr>
          <w:b/>
          <w:bCs/>
          <w:color w:val="000000"/>
          <w:sz w:val="28"/>
          <w:szCs w:val="28"/>
        </w:rPr>
        <w:t>nummers 170/172/174/176 en 178</w:t>
      </w:r>
      <w:r w:rsidRPr="00C416D3">
        <w:rPr>
          <w:color w:val="000000"/>
          <w:sz w:val="28"/>
          <w:szCs w:val="28"/>
        </w:rPr>
        <w:t xml:space="preserve"> (indexnummers 1 t/m 5) behoeven </w:t>
      </w:r>
      <w:r w:rsidRPr="00C416D3">
        <w:rPr>
          <w:b/>
          <w:bCs/>
          <w:color w:val="000000"/>
          <w:sz w:val="28"/>
          <w:szCs w:val="28"/>
        </w:rPr>
        <w:t xml:space="preserve">niet </w:t>
      </w:r>
      <w:r w:rsidRPr="00C416D3">
        <w:rPr>
          <w:color w:val="000000"/>
          <w:sz w:val="28"/>
          <w:szCs w:val="28"/>
        </w:rPr>
        <w:t>bij te dragen in de kosten van glazenwassen, lift, glasverzekering, reservering schilderwerk, evenals in de kosten van elektriciteit t.b.v. de kelder, keldergangen, het trappenhuis, de lift en de galerijen van de flats.</w:t>
      </w:r>
    </w:p>
    <w:p w14:paraId="3A8ED48E" w14:textId="77777777" w:rsidR="00384FF0" w:rsidRPr="00C416D3" w:rsidRDefault="00384FF0">
      <w:pPr>
        <w:numPr>
          <w:ilvl w:val="0"/>
          <w:numId w:val="1"/>
        </w:numPr>
        <w:rPr>
          <w:color w:val="000000"/>
          <w:sz w:val="28"/>
          <w:szCs w:val="28"/>
        </w:rPr>
      </w:pPr>
      <w:r w:rsidRPr="00C416D3">
        <w:rPr>
          <w:color w:val="000000"/>
          <w:sz w:val="28"/>
          <w:szCs w:val="28"/>
        </w:rPr>
        <w:t xml:space="preserve">De eigenaren van de flats gelegen aan de </w:t>
      </w:r>
      <w:proofErr w:type="spellStart"/>
      <w:r w:rsidRPr="00C416D3">
        <w:rPr>
          <w:b/>
          <w:bCs/>
          <w:color w:val="000000"/>
          <w:sz w:val="28"/>
          <w:szCs w:val="28"/>
        </w:rPr>
        <w:t>Albasstraat</w:t>
      </w:r>
      <w:proofErr w:type="spellEnd"/>
      <w:r w:rsidRPr="00C416D3">
        <w:rPr>
          <w:b/>
          <w:bCs/>
          <w:color w:val="000000"/>
          <w:sz w:val="28"/>
          <w:szCs w:val="28"/>
        </w:rPr>
        <w:t xml:space="preserve"> nummers 34 t/m 56</w:t>
      </w:r>
      <w:r w:rsidRPr="00C416D3">
        <w:rPr>
          <w:color w:val="000000"/>
          <w:sz w:val="28"/>
          <w:szCs w:val="28"/>
        </w:rPr>
        <w:t xml:space="preserve"> (indexnummers 6 t/m 18) behoeven </w:t>
      </w:r>
      <w:r w:rsidRPr="00C416D3">
        <w:rPr>
          <w:b/>
          <w:bCs/>
          <w:color w:val="000000"/>
          <w:sz w:val="28"/>
          <w:szCs w:val="28"/>
        </w:rPr>
        <w:t>niet</w:t>
      </w:r>
      <w:r w:rsidRPr="00C416D3">
        <w:rPr>
          <w:color w:val="000000"/>
          <w:sz w:val="28"/>
          <w:szCs w:val="28"/>
        </w:rPr>
        <w:t xml:space="preserve"> bij te dragen in de kosten van dakbedekking der laagbouw.</w:t>
      </w:r>
    </w:p>
    <w:p w14:paraId="147D2068" w14:textId="77777777" w:rsidR="00666CEA" w:rsidRPr="00C416D3" w:rsidRDefault="00666CEA" w:rsidP="00666CEA">
      <w:pPr>
        <w:ind w:left="360"/>
        <w:rPr>
          <w:color w:val="000000"/>
          <w:sz w:val="28"/>
          <w:szCs w:val="28"/>
        </w:rPr>
      </w:pPr>
    </w:p>
    <w:p w14:paraId="1F5100F0" w14:textId="77777777" w:rsidR="00666CEA" w:rsidRPr="00C416D3" w:rsidRDefault="00666CEA" w:rsidP="00666CEA">
      <w:pPr>
        <w:ind w:left="360"/>
        <w:rPr>
          <w:color w:val="000000"/>
          <w:sz w:val="28"/>
          <w:szCs w:val="28"/>
        </w:rPr>
      </w:pPr>
    </w:p>
    <w:p w14:paraId="019DB1C9" w14:textId="77777777" w:rsidR="00384FF0" w:rsidRPr="00C416D3" w:rsidRDefault="00384FF0">
      <w:pPr>
        <w:rPr>
          <w:color w:val="000000"/>
          <w:sz w:val="28"/>
          <w:szCs w:val="28"/>
        </w:rPr>
      </w:pPr>
    </w:p>
    <w:p w14:paraId="19BA2125" w14:textId="77777777" w:rsidR="00666CEA" w:rsidRPr="00C416D3" w:rsidRDefault="00666CEA">
      <w:pPr>
        <w:rPr>
          <w:b/>
          <w:bCs/>
          <w:color w:val="000000"/>
          <w:sz w:val="28"/>
          <w:szCs w:val="28"/>
          <w:u w:val="single"/>
        </w:rPr>
      </w:pPr>
      <w:r w:rsidRPr="00C416D3">
        <w:rPr>
          <w:b/>
          <w:bCs/>
          <w:color w:val="000000"/>
          <w:sz w:val="28"/>
          <w:szCs w:val="28"/>
          <w:u w:val="single"/>
        </w:rPr>
        <w:t xml:space="preserve">Artikel 13 </w:t>
      </w:r>
    </w:p>
    <w:p w14:paraId="149659F8" w14:textId="77777777" w:rsidR="00666CEA" w:rsidRPr="00C416D3" w:rsidRDefault="00666CEA" w:rsidP="00C03082">
      <w:pPr>
        <w:numPr>
          <w:ilvl w:val="0"/>
          <w:numId w:val="2"/>
        </w:numPr>
        <w:rPr>
          <w:bCs/>
          <w:color w:val="000000"/>
          <w:sz w:val="28"/>
          <w:szCs w:val="28"/>
        </w:rPr>
      </w:pPr>
      <w:r w:rsidRPr="00C416D3">
        <w:rPr>
          <w:bCs/>
          <w:color w:val="000000"/>
          <w:sz w:val="28"/>
          <w:szCs w:val="28"/>
        </w:rPr>
        <w:t xml:space="preserve">Het is een ieder verboden om fietsen, brommers, vuilniszakken en-of andere obstakels in de entree en hallen van het gehele trappenhuis te plaatsen. Bloembakken, wandversiering, welke de vrije doorgang niet belemmeren vormen hierop een uitzondering. Leden der vereniging hebben het recht deze </w:t>
      </w:r>
      <w:r w:rsidR="001E4C35" w:rsidRPr="00C416D3">
        <w:rPr>
          <w:bCs/>
          <w:color w:val="000000"/>
          <w:sz w:val="28"/>
          <w:szCs w:val="28"/>
        </w:rPr>
        <w:t>obstakels</w:t>
      </w:r>
      <w:r w:rsidRPr="00C416D3">
        <w:rPr>
          <w:bCs/>
          <w:color w:val="000000"/>
          <w:sz w:val="28"/>
          <w:szCs w:val="28"/>
        </w:rPr>
        <w:t xml:space="preserve"> uit de hallen / entree van het trappenhuis te verwijderen, dit geheel voor risico van de eigenaar.</w:t>
      </w:r>
    </w:p>
    <w:p w14:paraId="67062FAF" w14:textId="77777777" w:rsidR="00666CEA" w:rsidRPr="00C416D3" w:rsidRDefault="00666CEA" w:rsidP="00C03082">
      <w:pPr>
        <w:numPr>
          <w:ilvl w:val="0"/>
          <w:numId w:val="2"/>
        </w:numPr>
        <w:rPr>
          <w:bCs/>
          <w:color w:val="000000"/>
          <w:sz w:val="28"/>
          <w:szCs w:val="28"/>
        </w:rPr>
      </w:pPr>
      <w:r w:rsidRPr="00C416D3">
        <w:rPr>
          <w:bCs/>
          <w:color w:val="000000"/>
          <w:sz w:val="28"/>
          <w:szCs w:val="28"/>
        </w:rPr>
        <w:t>Alle schade, veroorzaakt door eigenaar/gebruiker, zijn gezinsleden, alsmede eventuele bezoekers aan het gebouw en bewoners, moet door de verantwoordelijke eigenaar/gebruiker</w:t>
      </w:r>
      <w:r w:rsidR="001E4C35" w:rsidRPr="00C416D3">
        <w:rPr>
          <w:bCs/>
          <w:color w:val="000000"/>
          <w:sz w:val="28"/>
          <w:szCs w:val="28"/>
        </w:rPr>
        <w:t xml:space="preserve"> worden betaald.</w:t>
      </w:r>
    </w:p>
    <w:p w14:paraId="736031B0" w14:textId="77777777" w:rsidR="001E4C35" w:rsidRPr="00C416D3" w:rsidRDefault="001E4C35" w:rsidP="00C03082">
      <w:pPr>
        <w:numPr>
          <w:ilvl w:val="0"/>
          <w:numId w:val="2"/>
        </w:numPr>
        <w:rPr>
          <w:bCs/>
          <w:color w:val="000000"/>
          <w:sz w:val="28"/>
          <w:szCs w:val="28"/>
        </w:rPr>
      </w:pPr>
      <w:r w:rsidRPr="00C416D3">
        <w:rPr>
          <w:bCs/>
          <w:color w:val="000000"/>
          <w:sz w:val="28"/>
          <w:szCs w:val="28"/>
        </w:rPr>
        <w:t>Eigenaren/gebruikers (bewoners) dienen toezicht op hun kinderen, huisdieren en bezoekers te houden, op dat deze en/of hun aanhang geen overlast/schade berokkenen aan hun medebewoners en/of gebouw.</w:t>
      </w:r>
    </w:p>
    <w:p w14:paraId="4C5F1EAE" w14:textId="77777777" w:rsidR="001E4C35" w:rsidRPr="00C416D3" w:rsidRDefault="001E4C35" w:rsidP="00C03082">
      <w:pPr>
        <w:numPr>
          <w:ilvl w:val="0"/>
          <w:numId w:val="2"/>
        </w:numPr>
        <w:rPr>
          <w:bCs/>
          <w:color w:val="000000"/>
          <w:sz w:val="28"/>
          <w:szCs w:val="28"/>
        </w:rPr>
      </w:pPr>
      <w:r w:rsidRPr="00C416D3">
        <w:rPr>
          <w:bCs/>
          <w:color w:val="000000"/>
          <w:sz w:val="28"/>
          <w:szCs w:val="28"/>
        </w:rPr>
        <w:t>Een ieder dient zorg te dragen, dat de gemeenschappelijke ruimten een fatsoenlijk aanzien blijft behouden, hemelwaterafvoeren schoon en vrij van vuil blijven.</w:t>
      </w:r>
    </w:p>
    <w:p w14:paraId="7828C8DB" w14:textId="77777777" w:rsidR="001E4C35" w:rsidRPr="00C416D3" w:rsidRDefault="001E4C35" w:rsidP="00C03082">
      <w:pPr>
        <w:numPr>
          <w:ilvl w:val="0"/>
          <w:numId w:val="2"/>
        </w:numPr>
        <w:rPr>
          <w:bCs/>
          <w:color w:val="000000"/>
          <w:sz w:val="28"/>
          <w:szCs w:val="28"/>
        </w:rPr>
      </w:pPr>
      <w:r w:rsidRPr="00C416D3">
        <w:rPr>
          <w:bCs/>
          <w:color w:val="000000"/>
          <w:sz w:val="28"/>
          <w:szCs w:val="28"/>
        </w:rPr>
        <w:t>Alle bewoners zijn gehouden  een naamplatje op de brievenbussen en intercominstallatie te plaatsen, welke uniform van model, afmeting en lettertype dienen te zijn.</w:t>
      </w:r>
      <w:r w:rsidR="00C03082" w:rsidRPr="00C416D3">
        <w:rPr>
          <w:bCs/>
          <w:color w:val="000000"/>
          <w:sz w:val="28"/>
          <w:szCs w:val="28"/>
        </w:rPr>
        <w:t xml:space="preserve"> Voor bestelling dient men zich te wenden tot de administrateur der VVE.  De kosten komen ten laste van de VVE flatbewoners.</w:t>
      </w:r>
    </w:p>
    <w:p w14:paraId="4FAE7CFB" w14:textId="77777777" w:rsidR="001E4C35" w:rsidRDefault="001E4C35" w:rsidP="001E4C35">
      <w:pPr>
        <w:numPr>
          <w:ilvl w:val="0"/>
          <w:numId w:val="2"/>
        </w:numPr>
        <w:rPr>
          <w:bCs/>
          <w:color w:val="000000"/>
          <w:sz w:val="28"/>
          <w:szCs w:val="28"/>
        </w:rPr>
      </w:pPr>
      <w:r w:rsidRPr="00C416D3">
        <w:rPr>
          <w:bCs/>
          <w:color w:val="000000"/>
          <w:sz w:val="28"/>
          <w:szCs w:val="28"/>
        </w:rPr>
        <w:t xml:space="preserve">Het is een ieder verboden vriezers en/of andere </w:t>
      </w:r>
      <w:r w:rsidR="00C03082" w:rsidRPr="00C416D3">
        <w:rPr>
          <w:bCs/>
          <w:color w:val="000000"/>
          <w:sz w:val="28"/>
          <w:szCs w:val="28"/>
        </w:rPr>
        <w:t xml:space="preserve">permanente </w:t>
      </w:r>
      <w:r w:rsidRPr="00C416D3">
        <w:rPr>
          <w:bCs/>
          <w:color w:val="000000"/>
          <w:sz w:val="28"/>
          <w:szCs w:val="28"/>
        </w:rPr>
        <w:t xml:space="preserve"> stroomverbruikers in de berging/kelderruimte te gebruiken.</w:t>
      </w:r>
    </w:p>
    <w:p w14:paraId="73FD9A19" w14:textId="77777777" w:rsidR="0080712B" w:rsidRPr="00C416D3" w:rsidRDefault="0080712B" w:rsidP="001E4C35">
      <w:pPr>
        <w:numPr>
          <w:ilvl w:val="0"/>
          <w:numId w:val="2"/>
        </w:numPr>
        <w:rPr>
          <w:bCs/>
          <w:color w:val="000000"/>
          <w:sz w:val="28"/>
          <w:szCs w:val="28"/>
        </w:rPr>
      </w:pPr>
      <w:r>
        <w:rPr>
          <w:bCs/>
          <w:color w:val="000000"/>
          <w:sz w:val="28"/>
          <w:szCs w:val="28"/>
        </w:rPr>
        <w:t>Bewoners dienen er zog voor te dragen dat geen wasgoed onder de galerij vloer -van waar men staat – dient uit te komen .</w:t>
      </w:r>
    </w:p>
    <w:p w14:paraId="630DA704" w14:textId="77777777" w:rsidR="001E4C35" w:rsidRPr="00C416D3" w:rsidRDefault="001E4C35">
      <w:pPr>
        <w:rPr>
          <w:bCs/>
          <w:color w:val="000000"/>
          <w:sz w:val="28"/>
          <w:szCs w:val="28"/>
        </w:rPr>
      </w:pPr>
    </w:p>
    <w:p w14:paraId="1DCD4110" w14:textId="77777777" w:rsidR="00666CEA" w:rsidRPr="00C416D3" w:rsidRDefault="00666CEA">
      <w:pPr>
        <w:rPr>
          <w:b/>
          <w:bCs/>
          <w:color w:val="000000"/>
          <w:sz w:val="28"/>
          <w:szCs w:val="28"/>
          <w:u w:val="single"/>
        </w:rPr>
      </w:pPr>
    </w:p>
    <w:p w14:paraId="6645B8E9" w14:textId="77777777" w:rsidR="00384FF0" w:rsidRPr="00C416D3" w:rsidRDefault="00384FF0">
      <w:pPr>
        <w:rPr>
          <w:color w:val="000000"/>
          <w:sz w:val="28"/>
          <w:szCs w:val="28"/>
        </w:rPr>
      </w:pPr>
      <w:r w:rsidRPr="00C416D3">
        <w:rPr>
          <w:b/>
          <w:bCs/>
          <w:color w:val="000000"/>
          <w:sz w:val="28"/>
          <w:szCs w:val="28"/>
          <w:u w:val="single"/>
        </w:rPr>
        <w:t xml:space="preserve">Artikel  </w:t>
      </w:r>
      <w:r w:rsidR="00CC4953" w:rsidRPr="00C416D3">
        <w:rPr>
          <w:b/>
          <w:bCs/>
          <w:color w:val="000000"/>
          <w:sz w:val="28"/>
          <w:szCs w:val="28"/>
          <w:u w:val="single"/>
        </w:rPr>
        <w:t xml:space="preserve">14  </w:t>
      </w:r>
    </w:p>
    <w:p w14:paraId="1BD3A208" w14:textId="77777777" w:rsidR="00384FF0" w:rsidRPr="00C416D3" w:rsidRDefault="00384FF0">
      <w:pPr>
        <w:rPr>
          <w:color w:val="000000"/>
          <w:sz w:val="28"/>
          <w:szCs w:val="28"/>
        </w:rPr>
      </w:pPr>
      <w:r w:rsidRPr="00C416D3">
        <w:rPr>
          <w:color w:val="000000"/>
          <w:sz w:val="28"/>
          <w:szCs w:val="28"/>
        </w:rPr>
        <w:t>De Algemene Vergadering beslist met gewone meerderheid van stemmen, tenzij de Statuten anders bepalen.</w:t>
      </w:r>
    </w:p>
    <w:p w14:paraId="20FBC927" w14:textId="77777777" w:rsidR="00384FF0" w:rsidRPr="00C416D3" w:rsidRDefault="00384FF0">
      <w:pPr>
        <w:rPr>
          <w:color w:val="000000"/>
          <w:sz w:val="28"/>
          <w:szCs w:val="28"/>
        </w:rPr>
      </w:pPr>
      <w:r w:rsidRPr="00C416D3">
        <w:rPr>
          <w:color w:val="000000"/>
          <w:sz w:val="28"/>
          <w:szCs w:val="28"/>
        </w:rPr>
        <w:t>Bij staking der stemmen kan desgewenst eenmaal worden herstemd. Indien dit hetzelfde resultaat zou hebben, wordt het in stemming gebrachte onderwerp als vervallen aangemerkt.</w:t>
      </w:r>
    </w:p>
    <w:p w14:paraId="76609224" w14:textId="77777777" w:rsidR="00384FF0" w:rsidRPr="00C416D3" w:rsidRDefault="00384FF0">
      <w:pPr>
        <w:rPr>
          <w:color w:val="000000"/>
          <w:sz w:val="28"/>
          <w:szCs w:val="28"/>
        </w:rPr>
      </w:pPr>
    </w:p>
    <w:p w14:paraId="71D35906" w14:textId="77777777" w:rsidR="00384FF0" w:rsidRPr="00C416D3" w:rsidRDefault="00384FF0">
      <w:pPr>
        <w:rPr>
          <w:color w:val="000000"/>
          <w:sz w:val="28"/>
          <w:szCs w:val="28"/>
        </w:rPr>
      </w:pPr>
      <w:r w:rsidRPr="00C416D3">
        <w:rPr>
          <w:b/>
          <w:bCs/>
          <w:color w:val="000000"/>
          <w:sz w:val="28"/>
          <w:szCs w:val="28"/>
          <w:u w:val="single"/>
        </w:rPr>
        <w:t xml:space="preserve">Artikel  </w:t>
      </w:r>
      <w:r w:rsidR="00CC4953" w:rsidRPr="00C416D3">
        <w:rPr>
          <w:b/>
          <w:bCs/>
          <w:color w:val="000000"/>
          <w:sz w:val="28"/>
          <w:szCs w:val="28"/>
          <w:u w:val="single"/>
        </w:rPr>
        <w:t xml:space="preserve">15   </w:t>
      </w:r>
    </w:p>
    <w:p w14:paraId="540B3563" w14:textId="77777777" w:rsidR="00384FF0" w:rsidRPr="00C416D3" w:rsidRDefault="00384FF0">
      <w:pPr>
        <w:rPr>
          <w:color w:val="000000"/>
          <w:sz w:val="28"/>
          <w:szCs w:val="28"/>
        </w:rPr>
      </w:pPr>
      <w:r w:rsidRPr="00C416D3">
        <w:rPr>
          <w:color w:val="000000"/>
          <w:sz w:val="28"/>
          <w:szCs w:val="28"/>
        </w:rPr>
        <w:t>Stemmingen over personen geschiedt schriftelijk, over zaken zal mondeling worden gestemd (tenzij de meerderheid schriftelijke stemming verlangt).</w:t>
      </w:r>
    </w:p>
    <w:p w14:paraId="4D0BFAB2" w14:textId="77777777" w:rsidR="00384FF0" w:rsidRPr="00C416D3" w:rsidRDefault="00384FF0">
      <w:pPr>
        <w:rPr>
          <w:color w:val="000000"/>
          <w:sz w:val="28"/>
          <w:szCs w:val="28"/>
        </w:rPr>
      </w:pPr>
    </w:p>
    <w:p w14:paraId="5F9D4F6F" w14:textId="77777777" w:rsidR="00384FF0" w:rsidRPr="00C416D3" w:rsidRDefault="00384FF0">
      <w:pPr>
        <w:rPr>
          <w:color w:val="000000"/>
          <w:sz w:val="28"/>
          <w:szCs w:val="28"/>
        </w:rPr>
      </w:pPr>
      <w:r w:rsidRPr="00C416D3">
        <w:rPr>
          <w:b/>
          <w:bCs/>
          <w:color w:val="000000"/>
          <w:sz w:val="28"/>
          <w:szCs w:val="28"/>
          <w:u w:val="single"/>
        </w:rPr>
        <w:t xml:space="preserve">Artikel  </w:t>
      </w:r>
      <w:r w:rsidR="00CC4953" w:rsidRPr="00C416D3">
        <w:rPr>
          <w:b/>
          <w:bCs/>
          <w:color w:val="000000"/>
          <w:sz w:val="28"/>
          <w:szCs w:val="28"/>
          <w:u w:val="single"/>
        </w:rPr>
        <w:t xml:space="preserve">16   </w:t>
      </w:r>
    </w:p>
    <w:p w14:paraId="30FD4E2F" w14:textId="77777777" w:rsidR="00384FF0" w:rsidRPr="00C416D3" w:rsidRDefault="00384FF0">
      <w:pPr>
        <w:rPr>
          <w:color w:val="000000"/>
          <w:sz w:val="28"/>
          <w:szCs w:val="28"/>
        </w:rPr>
      </w:pPr>
      <w:r w:rsidRPr="00C416D3">
        <w:rPr>
          <w:color w:val="000000"/>
          <w:sz w:val="28"/>
          <w:szCs w:val="28"/>
        </w:rPr>
        <w:t>Blanco stemmen worden als niet uitgebracht aangemerkt.</w:t>
      </w:r>
    </w:p>
    <w:p w14:paraId="00AD3A65" w14:textId="77777777" w:rsidR="00384FF0" w:rsidRPr="00C416D3" w:rsidRDefault="00384FF0">
      <w:pPr>
        <w:rPr>
          <w:color w:val="000000"/>
          <w:sz w:val="28"/>
          <w:szCs w:val="28"/>
        </w:rPr>
      </w:pPr>
    </w:p>
    <w:p w14:paraId="10A5D597" w14:textId="77777777" w:rsidR="00384FF0" w:rsidRPr="00C416D3" w:rsidRDefault="00384FF0">
      <w:pPr>
        <w:rPr>
          <w:b/>
          <w:bCs/>
          <w:color w:val="000000"/>
          <w:sz w:val="28"/>
          <w:szCs w:val="28"/>
          <w:u w:val="single"/>
        </w:rPr>
      </w:pPr>
      <w:r w:rsidRPr="00C416D3">
        <w:rPr>
          <w:b/>
          <w:bCs/>
          <w:color w:val="000000"/>
          <w:sz w:val="28"/>
          <w:szCs w:val="28"/>
          <w:u w:val="single"/>
        </w:rPr>
        <w:t xml:space="preserve">Artikel </w:t>
      </w:r>
      <w:r w:rsidR="00BD31EB" w:rsidRPr="00C416D3">
        <w:rPr>
          <w:b/>
          <w:bCs/>
          <w:color w:val="000000"/>
          <w:sz w:val="28"/>
          <w:szCs w:val="28"/>
          <w:u w:val="single"/>
        </w:rPr>
        <w:t xml:space="preserve">17  </w:t>
      </w:r>
    </w:p>
    <w:p w14:paraId="44FFAB5E" w14:textId="77777777" w:rsidR="00384FF0" w:rsidRPr="00C416D3" w:rsidRDefault="00384FF0">
      <w:pPr>
        <w:rPr>
          <w:color w:val="000000"/>
          <w:sz w:val="28"/>
          <w:szCs w:val="28"/>
        </w:rPr>
      </w:pPr>
      <w:r w:rsidRPr="00C416D3">
        <w:rPr>
          <w:color w:val="000000"/>
          <w:sz w:val="28"/>
          <w:szCs w:val="28"/>
        </w:rPr>
        <w:lastRenderedPageBreak/>
        <w:t>Een Algemene Vergadering is rechtsgeldig, indien de aanwezige leden het vereiste stemmenaantal bezitten.</w:t>
      </w:r>
    </w:p>
    <w:p w14:paraId="1F5E0C41" w14:textId="77777777" w:rsidR="00384FF0" w:rsidRPr="00C416D3" w:rsidRDefault="00384FF0">
      <w:pPr>
        <w:rPr>
          <w:color w:val="000000"/>
          <w:sz w:val="28"/>
          <w:szCs w:val="28"/>
        </w:rPr>
      </w:pPr>
      <w:r w:rsidRPr="00C416D3">
        <w:rPr>
          <w:color w:val="000000"/>
          <w:sz w:val="28"/>
          <w:szCs w:val="28"/>
        </w:rPr>
        <w:t>De Algemene Vergadering kan dan geldige (en bindende) besluiten nemen. Bij een eerste vergadering houdt dat in dat minstens de helft plus een van de 7.085, of te wel 3.543 stemmen aanwezig is.</w:t>
      </w:r>
    </w:p>
    <w:p w14:paraId="7608E656" w14:textId="77777777" w:rsidR="00384FF0" w:rsidRPr="00C416D3" w:rsidRDefault="00384FF0">
      <w:pPr>
        <w:rPr>
          <w:color w:val="000000"/>
          <w:sz w:val="28"/>
          <w:szCs w:val="28"/>
        </w:rPr>
      </w:pPr>
      <w:r w:rsidRPr="00C416D3">
        <w:rPr>
          <w:color w:val="000000"/>
          <w:sz w:val="28"/>
          <w:szCs w:val="28"/>
        </w:rPr>
        <w:t xml:space="preserve">Bij het niet behalen daarvan, kan een tweede vergadering worden uitgeschreven, alwaar ongeacht het aantal stemmen dat in totaal aanwezig is, bij meerderheidsstemming rechtsgeldige besluiten kunnen worden genomen. </w:t>
      </w:r>
    </w:p>
    <w:p w14:paraId="4E797172" w14:textId="77777777" w:rsidR="00384FF0" w:rsidRPr="00C416D3" w:rsidRDefault="00384FF0">
      <w:pPr>
        <w:rPr>
          <w:color w:val="000000"/>
          <w:sz w:val="28"/>
          <w:szCs w:val="28"/>
        </w:rPr>
      </w:pPr>
    </w:p>
    <w:p w14:paraId="2401F42A" w14:textId="77777777" w:rsidR="00384FF0" w:rsidRPr="00C416D3" w:rsidRDefault="00384FF0">
      <w:pPr>
        <w:rPr>
          <w:b/>
          <w:bCs/>
          <w:color w:val="000000"/>
          <w:sz w:val="28"/>
          <w:szCs w:val="28"/>
          <w:u w:val="single"/>
        </w:rPr>
      </w:pPr>
    </w:p>
    <w:p w14:paraId="7A00A940" w14:textId="77777777" w:rsidR="00384FF0" w:rsidRPr="00C416D3" w:rsidRDefault="00384FF0">
      <w:pPr>
        <w:rPr>
          <w:color w:val="000000"/>
          <w:sz w:val="28"/>
          <w:szCs w:val="28"/>
        </w:rPr>
      </w:pPr>
      <w:r w:rsidRPr="00C416D3">
        <w:rPr>
          <w:b/>
          <w:bCs/>
          <w:color w:val="000000"/>
          <w:sz w:val="28"/>
          <w:szCs w:val="28"/>
          <w:u w:val="single"/>
        </w:rPr>
        <w:t>Artikel</w:t>
      </w:r>
      <w:r w:rsidR="00CC4953" w:rsidRPr="00C416D3">
        <w:rPr>
          <w:b/>
          <w:bCs/>
          <w:color w:val="000000"/>
          <w:sz w:val="28"/>
          <w:szCs w:val="28"/>
          <w:u w:val="single"/>
        </w:rPr>
        <w:t xml:space="preserve"> 18  </w:t>
      </w:r>
    </w:p>
    <w:p w14:paraId="0669ECB9" w14:textId="77777777" w:rsidR="00384FF0" w:rsidRPr="00C416D3" w:rsidRDefault="00384FF0">
      <w:pPr>
        <w:rPr>
          <w:color w:val="000000"/>
          <w:sz w:val="28"/>
          <w:szCs w:val="28"/>
        </w:rPr>
      </w:pPr>
      <w:r w:rsidRPr="00C416D3">
        <w:rPr>
          <w:color w:val="000000"/>
          <w:sz w:val="28"/>
          <w:szCs w:val="28"/>
        </w:rPr>
        <w:t>Bij zaken die alleen de woonhuizen betreffen, zullen alleen de eigenaren van deze appartementen een geldige stem kunnen uitbrengen en zal een ieder daarom een gelijkwaardige stem hebben.</w:t>
      </w:r>
    </w:p>
    <w:p w14:paraId="28AB1B0C" w14:textId="77777777" w:rsidR="00384FF0" w:rsidRPr="00C416D3" w:rsidRDefault="00384FF0">
      <w:pPr>
        <w:rPr>
          <w:color w:val="000000"/>
          <w:sz w:val="28"/>
          <w:szCs w:val="28"/>
        </w:rPr>
      </w:pPr>
      <w:r w:rsidRPr="00C416D3">
        <w:rPr>
          <w:color w:val="000000"/>
          <w:sz w:val="28"/>
          <w:szCs w:val="28"/>
        </w:rPr>
        <w:t>Andersom geldt, dat bij uitsluitend belang der zakenpanden alleen deze eigenaren een geldige stem kunnen uitbrengen, echter nu met verdeelsleutel.</w:t>
      </w:r>
    </w:p>
    <w:p w14:paraId="47396AC9" w14:textId="77777777" w:rsidR="00384FF0" w:rsidRPr="00C416D3" w:rsidRDefault="00384FF0">
      <w:pPr>
        <w:rPr>
          <w:b/>
          <w:bCs/>
          <w:color w:val="000000"/>
          <w:sz w:val="28"/>
          <w:szCs w:val="28"/>
        </w:rPr>
      </w:pPr>
    </w:p>
    <w:p w14:paraId="00C2692E" w14:textId="77777777" w:rsidR="00384FF0" w:rsidRPr="00C416D3" w:rsidRDefault="00384FF0">
      <w:pPr>
        <w:rPr>
          <w:color w:val="000000"/>
          <w:sz w:val="28"/>
          <w:szCs w:val="28"/>
        </w:rPr>
      </w:pPr>
      <w:r w:rsidRPr="00C416D3">
        <w:rPr>
          <w:b/>
          <w:bCs/>
          <w:color w:val="000000"/>
          <w:sz w:val="28"/>
          <w:szCs w:val="28"/>
          <w:u w:val="single"/>
        </w:rPr>
        <w:t xml:space="preserve">Artikel  </w:t>
      </w:r>
      <w:r w:rsidR="00CC4953" w:rsidRPr="00C416D3">
        <w:rPr>
          <w:b/>
          <w:bCs/>
          <w:color w:val="000000"/>
          <w:sz w:val="28"/>
          <w:szCs w:val="28"/>
          <w:u w:val="single"/>
        </w:rPr>
        <w:t xml:space="preserve">19 </w:t>
      </w:r>
    </w:p>
    <w:p w14:paraId="3D49BA1D" w14:textId="77777777" w:rsidR="00384FF0" w:rsidRPr="00C416D3" w:rsidRDefault="00384FF0">
      <w:pPr>
        <w:rPr>
          <w:color w:val="000000"/>
          <w:sz w:val="28"/>
          <w:szCs w:val="28"/>
        </w:rPr>
      </w:pPr>
      <w:r w:rsidRPr="00C416D3">
        <w:rPr>
          <w:color w:val="000000"/>
          <w:sz w:val="28"/>
          <w:szCs w:val="28"/>
        </w:rPr>
        <w:t>De voorzitter, of bij diens ontstentenis of verhindering de plaatsvervangende voorzitter, leidt de vergaderingen. Hij/zij heeft het recht de debatten te sluiten.</w:t>
      </w:r>
    </w:p>
    <w:p w14:paraId="5075D16A" w14:textId="77777777" w:rsidR="00384FF0" w:rsidRPr="00C416D3" w:rsidRDefault="00384FF0">
      <w:pPr>
        <w:rPr>
          <w:color w:val="000000"/>
          <w:sz w:val="28"/>
          <w:szCs w:val="28"/>
        </w:rPr>
      </w:pPr>
    </w:p>
    <w:p w14:paraId="52EF9D82" w14:textId="77777777" w:rsidR="00384FF0" w:rsidRPr="00C416D3" w:rsidRDefault="00384FF0">
      <w:pPr>
        <w:rPr>
          <w:color w:val="000000"/>
          <w:sz w:val="28"/>
          <w:szCs w:val="28"/>
        </w:rPr>
      </w:pPr>
      <w:r w:rsidRPr="00C416D3">
        <w:rPr>
          <w:b/>
          <w:bCs/>
          <w:color w:val="000000"/>
          <w:sz w:val="28"/>
          <w:szCs w:val="28"/>
          <w:u w:val="single"/>
        </w:rPr>
        <w:t xml:space="preserve">Artikel  </w:t>
      </w:r>
      <w:r w:rsidR="00CC4953" w:rsidRPr="00C416D3">
        <w:rPr>
          <w:b/>
          <w:bCs/>
          <w:color w:val="000000"/>
          <w:sz w:val="28"/>
          <w:szCs w:val="28"/>
          <w:u w:val="single"/>
        </w:rPr>
        <w:t xml:space="preserve">20 </w:t>
      </w:r>
    </w:p>
    <w:p w14:paraId="4D7A6170" w14:textId="77777777" w:rsidR="00384FF0" w:rsidRPr="00C416D3" w:rsidRDefault="00384FF0">
      <w:pPr>
        <w:rPr>
          <w:color w:val="000000"/>
          <w:sz w:val="28"/>
          <w:szCs w:val="28"/>
        </w:rPr>
      </w:pPr>
      <w:r w:rsidRPr="00C416D3">
        <w:rPr>
          <w:color w:val="000000"/>
          <w:sz w:val="28"/>
          <w:szCs w:val="28"/>
        </w:rPr>
        <w:t>Het bestuur heeft het recht van introductie op alle Algemene Vergaderingen.</w:t>
      </w:r>
    </w:p>
    <w:p w14:paraId="6AF8DE07" w14:textId="77777777" w:rsidR="00384FF0" w:rsidRPr="00C416D3" w:rsidRDefault="00384FF0">
      <w:pPr>
        <w:rPr>
          <w:color w:val="000000"/>
          <w:sz w:val="28"/>
          <w:szCs w:val="28"/>
        </w:rPr>
      </w:pPr>
    </w:p>
    <w:p w14:paraId="686A924D" w14:textId="77777777" w:rsidR="00384FF0" w:rsidRPr="00C416D3" w:rsidRDefault="00384FF0">
      <w:pPr>
        <w:rPr>
          <w:color w:val="000000"/>
          <w:sz w:val="28"/>
          <w:szCs w:val="28"/>
        </w:rPr>
      </w:pPr>
      <w:r w:rsidRPr="00C416D3">
        <w:rPr>
          <w:b/>
          <w:bCs/>
          <w:color w:val="000000"/>
          <w:sz w:val="28"/>
          <w:szCs w:val="28"/>
          <w:u w:val="single"/>
        </w:rPr>
        <w:t xml:space="preserve">Artikel  </w:t>
      </w:r>
      <w:r w:rsidR="00526D6E" w:rsidRPr="00C416D3">
        <w:rPr>
          <w:b/>
          <w:bCs/>
          <w:color w:val="000000"/>
          <w:sz w:val="28"/>
          <w:szCs w:val="28"/>
          <w:u w:val="single"/>
        </w:rPr>
        <w:t xml:space="preserve">21 </w:t>
      </w:r>
    </w:p>
    <w:p w14:paraId="5B7B7335" w14:textId="77777777" w:rsidR="00384FF0" w:rsidRPr="00C416D3" w:rsidRDefault="00384FF0">
      <w:pPr>
        <w:rPr>
          <w:color w:val="000000"/>
          <w:sz w:val="28"/>
          <w:szCs w:val="28"/>
        </w:rPr>
      </w:pPr>
      <w:r w:rsidRPr="00C416D3">
        <w:rPr>
          <w:color w:val="000000"/>
          <w:sz w:val="28"/>
          <w:szCs w:val="28"/>
        </w:rPr>
        <w:t xml:space="preserve">In de gevallen, waarin het reglement en het huishoudelijke reglement niet voorzien, evenals bij een verschil van mening over de toepassing ervan, beslist het bestuur, behoudens een beroep op de Algemene Vergadering. </w:t>
      </w:r>
    </w:p>
    <w:p w14:paraId="29FF8CED" w14:textId="77777777" w:rsidR="00384FF0" w:rsidRPr="00C416D3" w:rsidRDefault="00384FF0">
      <w:pPr>
        <w:rPr>
          <w:color w:val="000000"/>
          <w:sz w:val="28"/>
          <w:szCs w:val="28"/>
        </w:rPr>
      </w:pPr>
    </w:p>
    <w:p w14:paraId="4BCE1D50" w14:textId="77777777" w:rsidR="00384FF0" w:rsidRPr="00C416D3" w:rsidRDefault="00384FF0">
      <w:pPr>
        <w:rPr>
          <w:color w:val="000000"/>
          <w:sz w:val="28"/>
          <w:szCs w:val="28"/>
        </w:rPr>
      </w:pPr>
      <w:r w:rsidRPr="00C416D3">
        <w:rPr>
          <w:b/>
          <w:bCs/>
          <w:color w:val="000000"/>
          <w:sz w:val="28"/>
          <w:szCs w:val="28"/>
          <w:u w:val="single"/>
        </w:rPr>
        <w:t xml:space="preserve">Artikel  </w:t>
      </w:r>
      <w:r w:rsidR="00526D6E" w:rsidRPr="00C416D3">
        <w:rPr>
          <w:b/>
          <w:bCs/>
          <w:color w:val="000000"/>
          <w:sz w:val="28"/>
          <w:szCs w:val="28"/>
          <w:u w:val="single"/>
        </w:rPr>
        <w:t xml:space="preserve">22 </w:t>
      </w:r>
    </w:p>
    <w:p w14:paraId="3D476F43" w14:textId="77777777" w:rsidR="00384FF0" w:rsidRPr="00C416D3" w:rsidRDefault="00384FF0">
      <w:pPr>
        <w:rPr>
          <w:color w:val="000000"/>
          <w:sz w:val="28"/>
          <w:szCs w:val="28"/>
        </w:rPr>
      </w:pPr>
      <w:r w:rsidRPr="00C416D3">
        <w:rPr>
          <w:color w:val="000000"/>
          <w:sz w:val="28"/>
          <w:szCs w:val="28"/>
        </w:rPr>
        <w:t>Wijzigingen van het huishoudelijke reglement kunnen slechts door een Algemene Vergadering  met meerderheid van stemmen worden aangebracht.</w:t>
      </w:r>
    </w:p>
    <w:p w14:paraId="78843813" w14:textId="77777777" w:rsidR="00384FF0" w:rsidRPr="00C416D3" w:rsidRDefault="00384FF0">
      <w:pPr>
        <w:rPr>
          <w:color w:val="000000"/>
          <w:sz w:val="28"/>
          <w:szCs w:val="28"/>
        </w:rPr>
      </w:pPr>
    </w:p>
    <w:p w14:paraId="03682FD6" w14:textId="77777777" w:rsidR="00384FF0" w:rsidRPr="00C416D3" w:rsidRDefault="00384FF0">
      <w:pPr>
        <w:rPr>
          <w:color w:val="000000"/>
          <w:sz w:val="28"/>
          <w:szCs w:val="28"/>
        </w:rPr>
      </w:pPr>
      <w:r w:rsidRPr="00C416D3">
        <w:rPr>
          <w:b/>
          <w:bCs/>
          <w:color w:val="000000"/>
          <w:sz w:val="28"/>
          <w:szCs w:val="28"/>
          <w:u w:val="single"/>
        </w:rPr>
        <w:t xml:space="preserve">Artikel  </w:t>
      </w:r>
      <w:r w:rsidR="00526D6E" w:rsidRPr="00C416D3">
        <w:rPr>
          <w:b/>
          <w:bCs/>
          <w:color w:val="000000"/>
          <w:sz w:val="28"/>
          <w:szCs w:val="28"/>
          <w:u w:val="single"/>
        </w:rPr>
        <w:t xml:space="preserve"> 23  </w:t>
      </w:r>
    </w:p>
    <w:p w14:paraId="4EFFCCD4" w14:textId="77777777" w:rsidR="00384FF0" w:rsidRPr="00C416D3" w:rsidRDefault="00384FF0">
      <w:pPr>
        <w:rPr>
          <w:color w:val="000000"/>
          <w:sz w:val="28"/>
          <w:szCs w:val="28"/>
        </w:rPr>
      </w:pPr>
      <w:r w:rsidRPr="00C416D3">
        <w:rPr>
          <w:color w:val="000000"/>
          <w:sz w:val="28"/>
          <w:szCs w:val="28"/>
        </w:rPr>
        <w:t>Dit reglement treedt op 2</w:t>
      </w:r>
      <w:r w:rsidR="0080712B">
        <w:rPr>
          <w:color w:val="000000"/>
          <w:sz w:val="28"/>
          <w:szCs w:val="28"/>
        </w:rPr>
        <w:t>5</w:t>
      </w:r>
      <w:r w:rsidRPr="00C416D3">
        <w:rPr>
          <w:color w:val="000000"/>
          <w:sz w:val="28"/>
          <w:szCs w:val="28"/>
        </w:rPr>
        <w:t xml:space="preserve"> januari </w:t>
      </w:r>
      <w:r w:rsidR="0080712B">
        <w:rPr>
          <w:color w:val="000000"/>
          <w:sz w:val="28"/>
          <w:szCs w:val="28"/>
        </w:rPr>
        <w:t>2018</w:t>
      </w:r>
      <w:r w:rsidRPr="00C416D3">
        <w:rPr>
          <w:color w:val="000000"/>
          <w:sz w:val="28"/>
          <w:szCs w:val="28"/>
        </w:rPr>
        <w:t xml:space="preserve"> in werking.</w:t>
      </w:r>
    </w:p>
    <w:p w14:paraId="4661C1AC" w14:textId="77777777" w:rsidR="00384FF0" w:rsidRPr="00C416D3" w:rsidRDefault="00384FF0">
      <w:pPr>
        <w:rPr>
          <w:color w:val="000000"/>
          <w:sz w:val="28"/>
          <w:szCs w:val="28"/>
        </w:rPr>
      </w:pPr>
    </w:p>
    <w:p w14:paraId="2F4FC977" w14:textId="77777777" w:rsidR="00C416D3" w:rsidRDefault="001E2F70">
      <w:pPr>
        <w:rPr>
          <w:color w:val="000000"/>
          <w:sz w:val="28"/>
          <w:szCs w:val="28"/>
        </w:rPr>
      </w:pPr>
      <w:r>
        <w:rPr>
          <w:color w:val="000000"/>
          <w:sz w:val="28"/>
          <w:szCs w:val="28"/>
        </w:rPr>
        <w:t>Akkoord met bovenstaand d.d.   ……………………………….</w:t>
      </w:r>
    </w:p>
    <w:p w14:paraId="22F095E0" w14:textId="77777777" w:rsidR="001E2F70" w:rsidRDefault="001E2F70">
      <w:pPr>
        <w:rPr>
          <w:color w:val="000000"/>
          <w:sz w:val="28"/>
          <w:szCs w:val="28"/>
        </w:rPr>
      </w:pPr>
    </w:p>
    <w:p w14:paraId="02B27C55" w14:textId="77777777" w:rsidR="001E2F70" w:rsidRDefault="001E2F70">
      <w:pPr>
        <w:rPr>
          <w:color w:val="000000"/>
          <w:sz w:val="28"/>
          <w:szCs w:val="28"/>
        </w:rPr>
      </w:pPr>
      <w:r>
        <w:rPr>
          <w:color w:val="000000"/>
          <w:sz w:val="28"/>
          <w:szCs w:val="28"/>
        </w:rPr>
        <w:t>Naam , ………………………………………..</w:t>
      </w:r>
    </w:p>
    <w:p w14:paraId="14588713" w14:textId="77777777" w:rsidR="001E2F70" w:rsidRDefault="001E2F70">
      <w:pPr>
        <w:rPr>
          <w:color w:val="000000"/>
          <w:sz w:val="28"/>
          <w:szCs w:val="28"/>
        </w:rPr>
      </w:pPr>
    </w:p>
    <w:p w14:paraId="23428E3E" w14:textId="77777777" w:rsidR="001E2F70" w:rsidRDefault="001E2F70">
      <w:pPr>
        <w:rPr>
          <w:color w:val="000000"/>
          <w:sz w:val="28"/>
          <w:szCs w:val="28"/>
        </w:rPr>
      </w:pPr>
      <w:r>
        <w:rPr>
          <w:color w:val="000000"/>
          <w:sz w:val="28"/>
          <w:szCs w:val="28"/>
        </w:rPr>
        <w:t>Alblasstraat/ Marsdiepstraat  nr. ………</w:t>
      </w:r>
    </w:p>
    <w:p w14:paraId="4B579CB1" w14:textId="77777777" w:rsidR="001E2F70" w:rsidRDefault="001E2F70">
      <w:pPr>
        <w:rPr>
          <w:color w:val="000000"/>
          <w:sz w:val="28"/>
          <w:szCs w:val="28"/>
        </w:rPr>
      </w:pPr>
    </w:p>
    <w:p w14:paraId="7B2306AB" w14:textId="77777777" w:rsidR="001E2F70" w:rsidRPr="00C416D3" w:rsidRDefault="001E2F70">
      <w:pPr>
        <w:rPr>
          <w:color w:val="000000"/>
          <w:sz w:val="28"/>
          <w:szCs w:val="28"/>
        </w:rPr>
      </w:pPr>
      <w:r>
        <w:rPr>
          <w:color w:val="000000"/>
          <w:sz w:val="28"/>
          <w:szCs w:val="28"/>
        </w:rPr>
        <w:t xml:space="preserve"> Email ; …………………………………..  telefoon …………………………</w:t>
      </w:r>
    </w:p>
    <w:sectPr w:rsidR="001E2F70" w:rsidRPr="00C416D3" w:rsidSect="00A36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3A1E"/>
    <w:multiLevelType w:val="multilevel"/>
    <w:tmpl w:val="7A50D3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61E2780C"/>
    <w:multiLevelType w:val="hybridMultilevel"/>
    <w:tmpl w:val="A1E68DBC"/>
    <w:lvl w:ilvl="0" w:tplc="E5B613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655DAB"/>
    <w:multiLevelType w:val="hybridMultilevel"/>
    <w:tmpl w:val="8898B892"/>
    <w:lvl w:ilvl="0" w:tplc="D97041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7F2CB6"/>
    <w:multiLevelType w:val="hybridMultilevel"/>
    <w:tmpl w:val="3EC0C88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739F6B7F"/>
    <w:multiLevelType w:val="hybridMultilevel"/>
    <w:tmpl w:val="79CC09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2204425">
    <w:abstractNumId w:val="3"/>
  </w:num>
  <w:num w:numId="2" w16cid:durableId="1833059952">
    <w:abstractNumId w:val="1"/>
  </w:num>
  <w:num w:numId="3" w16cid:durableId="491022444">
    <w:abstractNumId w:val="2"/>
  </w:num>
  <w:num w:numId="4" w16cid:durableId="1459953525">
    <w:abstractNumId w:val="0"/>
  </w:num>
  <w:num w:numId="5" w16cid:durableId="510605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F0"/>
    <w:rsid w:val="000D00B3"/>
    <w:rsid w:val="000F3BB4"/>
    <w:rsid w:val="000F3DEF"/>
    <w:rsid w:val="001175A4"/>
    <w:rsid w:val="001E2F70"/>
    <w:rsid w:val="001E4C35"/>
    <w:rsid w:val="001E4FA9"/>
    <w:rsid w:val="00206EC3"/>
    <w:rsid w:val="00211D9A"/>
    <w:rsid w:val="00225801"/>
    <w:rsid w:val="0022737A"/>
    <w:rsid w:val="00247429"/>
    <w:rsid w:val="002C37E2"/>
    <w:rsid w:val="002F53EC"/>
    <w:rsid w:val="00384FF0"/>
    <w:rsid w:val="0046050E"/>
    <w:rsid w:val="004D433D"/>
    <w:rsid w:val="00526D6E"/>
    <w:rsid w:val="00532EC8"/>
    <w:rsid w:val="00576183"/>
    <w:rsid w:val="005A22D0"/>
    <w:rsid w:val="00666CEA"/>
    <w:rsid w:val="008043CE"/>
    <w:rsid w:val="0080712B"/>
    <w:rsid w:val="008344E2"/>
    <w:rsid w:val="00A362A3"/>
    <w:rsid w:val="00A83DC0"/>
    <w:rsid w:val="00BD31EB"/>
    <w:rsid w:val="00C03082"/>
    <w:rsid w:val="00C21DED"/>
    <w:rsid w:val="00C416D3"/>
    <w:rsid w:val="00CC4953"/>
    <w:rsid w:val="00CD526D"/>
    <w:rsid w:val="00DD5C4C"/>
    <w:rsid w:val="00DF7BBB"/>
    <w:rsid w:val="00EA7F92"/>
    <w:rsid w:val="00F01299"/>
    <w:rsid w:val="00FE7F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4995F"/>
  <w15:docId w15:val="{1669661D-F6D1-48A8-971F-4CE597D9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A22D0"/>
    <w:rPr>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F7BBB"/>
    <w:pPr>
      <w:spacing w:after="200" w:line="276" w:lineRule="auto"/>
      <w:ind w:left="720"/>
      <w:contextualSpacing/>
    </w:pPr>
    <w:rPr>
      <w:rFonts w:asciiTheme="minorHAnsi" w:eastAsiaTheme="minorHAnsi" w:hAnsiTheme="minorHAnsi" w:cstheme="minorBid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86567-280F-4DB1-8F59-B69056E7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6440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HUISHOUDELIJK REGELEMENT VERENIGING VAN EIGENAREN FLATGEBOUW ALBLASSTRAAT</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HUISHOUDELIJK REGELEMENT VERENIGING VAN EIGENAREN FLATGEBOUW ALBLASSTRAAT</dc:title>
  <dc:creator>ab govers</dc:creator>
  <cp:lastModifiedBy>Ab Govers</cp:lastModifiedBy>
  <cp:revision>2</cp:revision>
  <dcterms:created xsi:type="dcterms:W3CDTF">2024-04-11T10:18:00Z</dcterms:created>
  <dcterms:modified xsi:type="dcterms:W3CDTF">2024-04-11T10:18:00Z</dcterms:modified>
</cp:coreProperties>
</file>